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305785" w:rsidRPr="00305785" w:rsidP="00305785">
      <w:pPr>
        <w:jc w:val="center"/>
        <w:rPr>
          <w:rFonts w:hint="eastAsia"/>
          <w:b/>
          <w:sz w:val="24"/>
        </w:rPr>
      </w:pPr>
      <w:r w:rsidRPr="00305785">
        <w:rPr>
          <w:rFonts w:hint="eastAsia"/>
          <w:b/>
          <w:sz w:val="24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11785600</wp:posOffset>
            </wp:positionH>
            <wp:positionV relativeFrom="topMargin">
              <wp:posOffset>11709400</wp:posOffset>
            </wp:positionV>
            <wp:extent cx="368300" cy="3556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490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785">
        <w:rPr>
          <w:rFonts w:hint="eastAsia"/>
          <w:b/>
          <w:sz w:val="24"/>
        </w:rPr>
        <w:t>2022年浙江省初中毕业生学业考试(台州卷)</w:t>
      </w:r>
    </w:p>
    <w:p w:rsidR="00305785" w:rsidRPr="00305785" w:rsidP="00305785">
      <w:pPr>
        <w:jc w:val="center"/>
        <w:rPr>
          <w:rFonts w:hint="eastAsia"/>
          <w:b/>
          <w:sz w:val="24"/>
        </w:rPr>
      </w:pPr>
      <w:r w:rsidRPr="00305785">
        <w:rPr>
          <w:rFonts w:hint="eastAsia"/>
          <w:b/>
          <w:sz w:val="24"/>
        </w:rPr>
        <w:t>英语参考答案和评分标准</w:t>
      </w:r>
    </w:p>
    <w:p w:rsidR="00305785" w:rsidP="00305785">
      <w:pPr>
        <w:rPr>
          <w:rFonts w:hint="eastAsia"/>
        </w:rPr>
      </w:pPr>
      <w:r>
        <w:rPr>
          <w:rFonts w:hint="eastAsia"/>
        </w:rPr>
        <w:t>一、 听力(1~5题每小题1分，6~15题每小题2分，选错答案、多选或不选一律不给分)</w:t>
      </w:r>
    </w:p>
    <w:p w:rsidR="00305785" w:rsidP="00305785">
      <w:pPr>
        <w:rPr>
          <w:rFonts w:hint="eastAsia"/>
        </w:rPr>
      </w:pPr>
      <w:r>
        <w:t xml:space="preserve">1.C  2. C  3. B  4. B  5. A </w:t>
      </w:r>
    </w:p>
    <w:p w:rsidR="00305785" w:rsidP="00305785">
      <w:pPr>
        <w:rPr>
          <w:rFonts w:hint="eastAsia"/>
        </w:rPr>
      </w:pPr>
      <w:r>
        <w:t xml:space="preserve">6.C 7.  A  8. C  9. A 10.B </w:t>
      </w:r>
      <w:r>
        <w:rPr>
          <w:rFonts w:hint="eastAsia"/>
        </w:rPr>
        <w:t xml:space="preserve"> </w:t>
      </w:r>
    </w:p>
    <w:p w:rsidR="00305785" w:rsidP="00305785">
      <w:r>
        <w:t xml:space="preserve">11.B 12. B 13. A 14. C 15. A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二、完形填空(每小题1分，选错答案、多选或不选一律不给分)</w:t>
      </w:r>
    </w:p>
    <w:p w:rsidR="00305785" w:rsidP="00305785">
      <w:pPr>
        <w:rPr>
          <w:rFonts w:hint="eastAsia"/>
        </w:rPr>
      </w:pPr>
      <w:r>
        <w:t xml:space="preserve">16. A  17. D  18. C  19. D  20. D </w:t>
      </w:r>
    </w:p>
    <w:p w:rsidR="00305785" w:rsidP="00305785">
      <w:r>
        <w:t>21. B  22. B   23. A 24.</w:t>
      </w:r>
      <w:r>
        <w:t xml:space="preserve"> C  25. D </w:t>
      </w:r>
    </w:p>
    <w:p w:rsidR="00305785" w:rsidP="00305785">
      <w:r>
        <w:t xml:space="preserve">26. B  27. A   28. B 29. C  30. A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三、阅读理解(每小题2分，选错答案、多选或不选一律不给分)</w:t>
      </w:r>
    </w:p>
    <w:p w:rsidR="00305785" w:rsidP="00305785">
      <w:r>
        <w:t xml:space="preserve">31. C 32. D 33. C 34. D 35.A </w:t>
      </w:r>
    </w:p>
    <w:p w:rsidR="00305785" w:rsidP="00305785">
      <w:r>
        <w:t xml:space="preserve">36. C 37. A 38. B 39. D 40. B </w:t>
      </w:r>
    </w:p>
    <w:p w:rsidR="00305785" w:rsidP="00305785">
      <w:r>
        <w:t xml:space="preserve">41. A 42. D 43. A 44. B 45. B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四、任务型阅读(每小题1分，选错答案、多选或不选一律不给分)</w:t>
      </w:r>
    </w:p>
    <w:p w:rsidR="00305785" w:rsidP="00305785">
      <w:r>
        <w:t xml:space="preserve">46.D 47.C 48.E 49.A 50.F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五、词汇运用(每小题1分，写错答案一律不给分)</w:t>
      </w:r>
    </w:p>
    <w:p w:rsidR="00305785" w:rsidP="00305785">
      <w:r>
        <w:t>51. Our</w:t>
      </w:r>
      <w:r>
        <w:t xml:space="preserve">s  52. quickly 53. raised 54. above 55. third </w:t>
      </w:r>
    </w:p>
    <w:p w:rsidR="00305785" w:rsidP="00305785">
      <w:r>
        <w:t xml:space="preserve">56. thankful/grateful 57. brings 58. poor 59. soup  60. local </w:t>
      </w:r>
    </w:p>
    <w:p w:rsidR="00305785" w:rsidP="00305785">
      <w:r>
        <w:t xml:space="preserve">61. page  62. share 63. street(s) 64. invite/ask 65. still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六、语法填空(每小题1分，写错答案一律不给分)</w:t>
      </w:r>
    </w:p>
    <w:p w:rsidR="00305785" w:rsidP="00305785">
      <w:r>
        <w:t xml:space="preserve">66. busiest 67. of 68. a 69. really 70.restaurants </w:t>
      </w:r>
    </w:p>
    <w:p w:rsidR="00305785" w:rsidP="00305785">
      <w:r>
        <w:t>71.put 72.</w:t>
      </w:r>
      <w:r>
        <w:t xml:space="preserve">as 73.is 74.to spend 75.but/yet </w:t>
      </w:r>
    </w:p>
    <w:p w:rsidR="00305785" w:rsidP="00305785">
      <w:pPr>
        <w:rPr>
          <w:rFonts w:hint="eastAsia"/>
        </w:rPr>
      </w:pPr>
      <w:r>
        <w:rPr>
          <w:rFonts w:hint="eastAsia"/>
        </w:rPr>
        <w:t>七、书面表达(20分)</w:t>
      </w:r>
    </w:p>
    <w:p w:rsidR="00305785" w:rsidP="00305785">
      <w:r>
        <w:t>76.Possible version:</w:t>
      </w:r>
    </w:p>
    <w:p w:rsidR="00305785" w:rsidP="00305785">
      <w:r>
        <w:t>My dream job</w:t>
      </w:r>
    </w:p>
    <w:p w:rsidR="00305785" w:rsidP="00305785">
      <w:r>
        <w:t>We all have dream jobs. As for me, I dream to be a scientist. I have always been interested in science. I want to invent new products to improve people’s life and I also hope to discover the mysteries of the world.</w:t>
      </w:r>
    </w:p>
    <w:p w:rsidR="00305785" w:rsidP="00305785">
      <w:r>
        <w:t xml:space="preserve">To be a scientist, I need to take actions right now. First, I'm going to study science really hard. Second, I plan to do scientific research. And most importantly, I'll read as many books as possible. If I become a scientist, I will live in Beijing where I can communicate with more experts. I believe my dream will come true if I work hard. </w:t>
      </w:r>
    </w:p>
    <w:p w:rsidR="00305785" w:rsidRPr="00305785" w:rsidP="00305785">
      <w:pPr>
        <w:sectPr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>
      <w:r w:rsidRPr="00305785" w:rsidR="00305785">
        <w:drawing>
          <wp:inline>
            <wp:extent cx="5274310" cy="6312158"/>
            <wp:docPr id="100010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6116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3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85"/>
    <w:rsid w:val="00305785"/>
    <w:rsid w:val="004151FC"/>
    <w:rsid w:val="00C02F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Header"/>
    <w:uiPriority w:val="99"/>
    <w:semiHidden/>
    <w:rPr>
      <w:sz w:val="18"/>
      <w:szCs w:val="18"/>
      <w:lang w:eastAsia="zh-CN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3.jpeg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2022年浙江省初中毕业生学业考试(台州卷)</dc:title>
  <dc:creator>Mr Liu</dc:creator>
  <cp:lastModifiedBy>Mr Liu</cp:lastModifiedBy>
  <cp:revision>1</cp:revision>
  <dcterms:created xsi:type="dcterms:W3CDTF">2022-06-27T01:46:00Z</dcterms:created>
  <dcterms:modified xsi:type="dcterms:W3CDTF">2022-06-27T01:47:00Z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